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5D7" w:rsidRDefault="003415D7" w:rsidP="003415D7">
      <w:pPr>
        <w:tabs>
          <w:tab w:val="left" w:pos="30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bookmarkStart w:id="0" w:name="_GoBack"/>
      <w:r>
        <w:rPr>
          <w:b/>
          <w:sz w:val="28"/>
          <w:szCs w:val="28"/>
        </w:rPr>
        <w:t>Перелік чинних регуляторних актів по м. Ніжину станом на 01.01.2019 р</w:t>
      </w:r>
      <w:bookmarkEnd w:id="0"/>
    </w:p>
    <w:p w:rsidR="003415D7" w:rsidRDefault="003415D7" w:rsidP="003415D7">
      <w:pPr>
        <w:tabs>
          <w:tab w:val="left" w:pos="3000"/>
        </w:tabs>
        <w:ind w:left="5040" w:hanging="792"/>
        <w:jc w:val="both"/>
        <w:rPr>
          <w:b/>
        </w:rPr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4794"/>
        <w:gridCol w:w="2352"/>
        <w:gridCol w:w="3288"/>
        <w:gridCol w:w="1332"/>
        <w:gridCol w:w="1341"/>
        <w:gridCol w:w="1409"/>
      </w:tblGrid>
      <w:tr w:rsidR="003415D7" w:rsidTr="003415D7">
        <w:trPr>
          <w:trHeight w:val="1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t>Назва регуляторного акта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t>Дата прийняття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t>Розробник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t>Відстеження</w:t>
            </w:r>
          </w:p>
        </w:tc>
      </w:tr>
      <w:tr w:rsidR="003415D7" w:rsidTr="003415D7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5D7" w:rsidRDefault="003415D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5D7" w:rsidRDefault="003415D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5D7" w:rsidRDefault="003415D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5D7" w:rsidRDefault="003415D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t>Базове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t>Повторне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t>Періодичне</w:t>
            </w:r>
          </w:p>
        </w:tc>
      </w:tr>
      <w:tr w:rsidR="003415D7" w:rsidTr="003415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Pr="003415D7" w:rsidRDefault="003415D7">
            <w:pPr>
              <w:spacing w:line="276" w:lineRule="auto"/>
              <w:jc w:val="both"/>
              <w:rPr>
                <w:szCs w:val="24"/>
              </w:rPr>
            </w:pPr>
            <w:r w:rsidRPr="003415D7">
              <w:rPr>
                <w:szCs w:val="24"/>
              </w:rPr>
              <w:t>Про затвердження Правил благоустрою території м. Ніжина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03.06.2009 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Управління житлово-комунального господарства та будівництва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t>03.06.2009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</w:p>
        </w:tc>
      </w:tr>
      <w:tr w:rsidR="003415D7" w:rsidTr="003415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t>Про затвердження Положення про порядок відчуження та списання майна власності територіальної громади в м. Ніжині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t>24 сесія 6 скликання від 24.02.2012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t xml:space="preserve">Відділ з управління та приватизації комунального майна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t>28.11.2011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t>26.03.2013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t>20.03.2016</w:t>
            </w:r>
          </w:p>
        </w:tc>
      </w:tr>
      <w:tr w:rsidR="003415D7" w:rsidTr="003415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t>Про затвердження Порядку і нормативу відрахування до місцевого бюджету частини чистого прибутку (доходу) комунальних унітарних підприємств та їх об’єднань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t>47 сесія від 27.12.2013 № 9-47/2013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t>Фінансове управління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t>27.10.2014 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t>21.10.2015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t>19.10.2018</w:t>
            </w:r>
          </w:p>
        </w:tc>
      </w:tr>
      <w:tr w:rsidR="003415D7" w:rsidTr="003415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t>Про заборону торгівлі алкогольними, слабоалкогольними напоями та пивом (окрім безалкогольного) у нічний час в м. Ніжині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t>53 сесія  від 14 березня 2014 р.</w:t>
            </w:r>
          </w:p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t>№57-53/2014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rPr>
                <w:szCs w:val="24"/>
              </w:rPr>
              <w:t xml:space="preserve">Відділ економіки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t>27.09.2013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t>16.02.2015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t>10.02.2018</w:t>
            </w:r>
          </w:p>
        </w:tc>
      </w:tr>
      <w:tr w:rsidR="003415D7" w:rsidTr="003415D7">
        <w:trPr>
          <w:trHeight w:val="11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D7" w:rsidRPr="003415D7" w:rsidRDefault="003415D7">
            <w:pPr>
              <w:spacing w:line="276" w:lineRule="auto"/>
              <w:ind w:right="-104"/>
              <w:jc w:val="both"/>
              <w:rPr>
                <w:noProof/>
                <w:szCs w:val="24"/>
              </w:rPr>
            </w:pPr>
            <w:r w:rsidRPr="003415D7">
              <w:rPr>
                <w:noProof/>
                <w:szCs w:val="24"/>
              </w:rPr>
              <w:t xml:space="preserve">Про внесення змін в додаток 1 рішення сорок дев'ятої сесії </w:t>
            </w:r>
            <w:r w:rsidRPr="003415D7">
              <w:rPr>
                <w:noProof/>
                <w:szCs w:val="24"/>
                <w:lang w:val="en-US"/>
              </w:rPr>
              <w:t>V</w:t>
            </w:r>
            <w:r w:rsidRPr="003415D7">
              <w:rPr>
                <w:noProof/>
                <w:szCs w:val="24"/>
              </w:rPr>
              <w:t xml:space="preserve"> скликання Ніжинської міської ради від 03.06.2009 року  «Про  затвердження Правил благоустрою території міста Ніжина»                   </w:t>
            </w:r>
          </w:p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  <w:rPr>
                <w:color w:val="8064A2" w:themeColor="accent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spacing w:line="276" w:lineRule="auto"/>
              <w:jc w:val="both"/>
            </w:pPr>
            <w:r>
              <w:rPr>
                <w:noProof/>
                <w:szCs w:val="24"/>
              </w:rPr>
              <w:t xml:space="preserve">57 сесія від  29 травня-  03 червня 2014 р.              </w:t>
            </w:r>
            <w:r>
              <w:rPr>
                <w:noProof/>
                <w:szCs w:val="24"/>
              </w:rPr>
              <w:tab/>
              <w:t>№ 11-57/2014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Управління житлово-комунального господарства та будівництва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</w:p>
        </w:tc>
      </w:tr>
      <w:tr w:rsidR="003415D7" w:rsidTr="003415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t>Про затвердження положення про самоврядний контроль за використанням та охороною земель і порядок його здійснення на території м. Ніжина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t>57 сесія від 29.05.2014 №19-57/2014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Відділ земельних відносин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</w:p>
        </w:tc>
      </w:tr>
      <w:tr w:rsidR="003415D7" w:rsidTr="003415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Про підвищення ефективності використання майна власності територіальної громад м. Ніжина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t xml:space="preserve">66сесія 6 </w:t>
            </w:r>
            <w:proofErr w:type="spellStart"/>
            <w:r>
              <w:t>скл</w:t>
            </w:r>
            <w:proofErr w:type="spellEnd"/>
            <w:r>
              <w:t>. від 23.04.2015 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Відділ з управління та приватизації комунального майна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t>20.03.2015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t>27.05.2016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</w:p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</w:p>
        </w:tc>
      </w:tr>
      <w:tr w:rsidR="003415D7" w:rsidTr="003415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Pr="003415D7" w:rsidRDefault="003415D7">
            <w:pPr>
              <w:tabs>
                <w:tab w:val="left" w:pos="3000"/>
              </w:tabs>
              <w:spacing w:line="276" w:lineRule="auto"/>
              <w:jc w:val="both"/>
              <w:rPr>
                <w:szCs w:val="24"/>
              </w:rPr>
            </w:pPr>
            <w:r w:rsidRPr="003415D7">
              <w:rPr>
                <w:szCs w:val="24"/>
              </w:rPr>
              <w:t>Про затвердження нової редакції Положення про пайову участь замовників у створенні і розвитку інженерно-транспортної та соціальної інфраструктури м Ніжина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P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 w:rsidRPr="003415D7">
              <w:t xml:space="preserve">68 сесія 6 </w:t>
            </w:r>
            <w:proofErr w:type="spellStart"/>
            <w:r w:rsidRPr="003415D7">
              <w:t>скл</w:t>
            </w:r>
            <w:proofErr w:type="spellEnd"/>
            <w:r w:rsidRPr="003415D7">
              <w:t>. від 02.06.2015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Pr="003415D7" w:rsidRDefault="003415D7">
            <w:pPr>
              <w:tabs>
                <w:tab w:val="left" w:pos="3000"/>
              </w:tabs>
              <w:spacing w:line="276" w:lineRule="auto"/>
              <w:jc w:val="both"/>
              <w:rPr>
                <w:szCs w:val="24"/>
              </w:rPr>
            </w:pPr>
            <w:r w:rsidRPr="003415D7">
              <w:rPr>
                <w:szCs w:val="24"/>
              </w:rPr>
              <w:t xml:space="preserve">Відділ інвестиційної діяльності та розвитку </w:t>
            </w:r>
            <w:proofErr w:type="spellStart"/>
            <w:r w:rsidRPr="003415D7">
              <w:rPr>
                <w:szCs w:val="24"/>
              </w:rPr>
              <w:t>інфрраструктури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P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 w:rsidRPr="003415D7">
              <w:t>12.02.2016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P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 w:rsidRPr="003415D7">
              <w:t>01.06.2017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</w:p>
        </w:tc>
      </w:tr>
      <w:tr w:rsidR="003415D7" w:rsidTr="003415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Про затвердження місцевих податків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t>69 сесія 6 скликання №6-69/2015 від 08.07.2015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Фінансове управління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t>31.10.2016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t>30.10.2017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</w:p>
        </w:tc>
      </w:tr>
      <w:tr w:rsidR="003415D7" w:rsidTr="003415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2592"/>
              </w:tabs>
              <w:spacing w:line="276" w:lineRule="auto"/>
              <w:rPr>
                <w:color w:val="008000"/>
                <w:szCs w:val="24"/>
              </w:rPr>
            </w:pPr>
            <w:r>
              <w:rPr>
                <w:szCs w:val="24"/>
              </w:rPr>
              <w:t xml:space="preserve">Про затвердження Порядку здійснення роздрібної торгівлі через дрібно роздрібну торговельну мережу шляхом використання автомагазинів, </w:t>
            </w:r>
            <w:proofErr w:type="spellStart"/>
            <w:r>
              <w:rPr>
                <w:szCs w:val="24"/>
              </w:rPr>
              <w:t>автокафе</w:t>
            </w:r>
            <w:proofErr w:type="spellEnd"/>
            <w:r>
              <w:rPr>
                <w:szCs w:val="24"/>
              </w:rPr>
              <w:t>, авто розвозок, автоцистерн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rPr>
                <w:szCs w:val="24"/>
              </w:rPr>
              <w:t xml:space="preserve">70 сесія 6 </w:t>
            </w:r>
            <w:proofErr w:type="spellStart"/>
            <w:r>
              <w:rPr>
                <w:szCs w:val="24"/>
              </w:rPr>
              <w:t>скл</w:t>
            </w:r>
            <w:proofErr w:type="spellEnd"/>
            <w:r>
              <w:rPr>
                <w:szCs w:val="24"/>
              </w:rPr>
              <w:t>. №17-70/2015 від 18.08.2015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Відділ економіки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t>10.08.2016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t>15.08.2017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</w:p>
        </w:tc>
      </w:tr>
      <w:tr w:rsidR="003415D7" w:rsidTr="003415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t>Про затвердження Порядку розміщення зовнішніх рекламних засобів (реклами) на території м. Ніжина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t>8 сесія 7 скликання від 18 лютого 2016 р. №2-8/2016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t>Відділ містобудування та архітектури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</w:p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t>10.10.2016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rPr>
                <w:color w:val="FF0000"/>
              </w:rPr>
              <w:t xml:space="preserve">     </w:t>
            </w:r>
            <w:r>
              <w:t>06.10.2017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</w:p>
        </w:tc>
      </w:tr>
      <w:tr w:rsidR="003415D7" w:rsidTr="003415D7">
        <w:trPr>
          <w:trHeight w:val="1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Pr="003415D7" w:rsidRDefault="003415D7">
            <w:pPr>
              <w:spacing w:line="276" w:lineRule="auto"/>
              <w:jc w:val="both"/>
              <w:rPr>
                <w:szCs w:val="24"/>
              </w:rPr>
            </w:pPr>
            <w:r w:rsidRPr="003415D7">
              <w:rPr>
                <w:szCs w:val="24"/>
              </w:rPr>
              <w:t>Про внесення змін до Положення про пайову участь замовників у створенні і розвитку інженерно-транспортної та соціальної інфраструктури м. Ніжина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rPr>
                <w:szCs w:val="24"/>
              </w:rPr>
              <w:t>Рішення 10 сесії 7 скликання від 20-25 квітня 2016 р. №17-10/2016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Відділ інвестиційної діяльності та розвитку </w:t>
            </w:r>
            <w:proofErr w:type="spellStart"/>
            <w:r>
              <w:rPr>
                <w:szCs w:val="24"/>
              </w:rPr>
              <w:t>інфрраструктури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t>21.04.2017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</w:p>
        </w:tc>
      </w:tr>
      <w:tr w:rsidR="003415D7" w:rsidTr="003415D7">
        <w:trPr>
          <w:trHeight w:val="11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spacing w:line="276" w:lineRule="auto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 w:val="28"/>
                <w:szCs w:val="28"/>
              </w:rPr>
              <w:t>Про встановлення тарифів на необхідний мінімальний перелік окремих видів ритуальних послуг.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Рішення виконкому від 08.06.2016 р. № 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ТОВ «Ритуал»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t>05.04.2017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</w:p>
        </w:tc>
      </w:tr>
      <w:tr w:rsidR="003415D7" w:rsidTr="003415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  <w:r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встановлення тарифів на послуги міського пасажирського автомобільного транспорту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№336 від 11.10.2018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транспорту та зв’язку Управління житлово-комунального господарства та буд-ва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7" w:rsidRDefault="003415D7">
            <w:pPr>
              <w:spacing w:line="276" w:lineRule="auto"/>
              <w:rPr>
                <w:rFonts w:asciiTheme="minorHAnsi" w:eastAsiaTheme="minorEastAsia" w:hAnsiTheme="minorHAnsi"/>
                <w:szCs w:val="22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D7" w:rsidRDefault="003415D7">
            <w:pPr>
              <w:tabs>
                <w:tab w:val="left" w:pos="3000"/>
              </w:tabs>
              <w:spacing w:line="276" w:lineRule="auto"/>
              <w:jc w:val="both"/>
            </w:pPr>
          </w:p>
        </w:tc>
      </w:tr>
    </w:tbl>
    <w:p w:rsidR="003415D7" w:rsidRDefault="003415D7" w:rsidP="003415D7"/>
    <w:p w:rsidR="003415D7" w:rsidRDefault="003415D7" w:rsidP="003415D7">
      <w:pPr>
        <w:rPr>
          <w:sz w:val="28"/>
          <w:szCs w:val="28"/>
        </w:rPr>
      </w:pPr>
    </w:p>
    <w:p w:rsidR="003415D7" w:rsidRDefault="003415D7" w:rsidP="003415D7">
      <w:pPr>
        <w:jc w:val="center"/>
      </w:pPr>
    </w:p>
    <w:p w:rsidR="003415D7" w:rsidRDefault="003415D7" w:rsidP="003415D7">
      <w:pPr>
        <w:jc w:val="center"/>
      </w:pPr>
    </w:p>
    <w:p w:rsidR="003415D7" w:rsidRDefault="003415D7" w:rsidP="003415D7">
      <w:pPr>
        <w:jc w:val="center"/>
      </w:pPr>
    </w:p>
    <w:p w:rsidR="003415D7" w:rsidRDefault="003415D7" w:rsidP="003415D7">
      <w:pPr>
        <w:jc w:val="center"/>
      </w:pPr>
    </w:p>
    <w:p w:rsidR="003415D7" w:rsidRDefault="003415D7" w:rsidP="003415D7">
      <w:pPr>
        <w:jc w:val="center"/>
      </w:pPr>
    </w:p>
    <w:p w:rsidR="003415D7" w:rsidRDefault="003415D7" w:rsidP="003415D7">
      <w:pPr>
        <w:jc w:val="center"/>
      </w:pPr>
    </w:p>
    <w:p w:rsidR="00B17043" w:rsidRDefault="00B17043"/>
    <w:sectPr w:rsidR="00B17043" w:rsidSect="003415D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D7"/>
    <w:rsid w:val="003415D7"/>
    <w:rsid w:val="00464182"/>
    <w:rsid w:val="00582C3B"/>
    <w:rsid w:val="00B17043"/>
    <w:rsid w:val="00F6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2319C-A14A-4AF5-9270-4165F901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5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1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2152</Words>
  <Characters>1228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2</cp:revision>
  <dcterms:created xsi:type="dcterms:W3CDTF">2019-01-03T06:52:00Z</dcterms:created>
  <dcterms:modified xsi:type="dcterms:W3CDTF">2019-01-03T06:52:00Z</dcterms:modified>
</cp:coreProperties>
</file>